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C" w:rsidRPr="003F1690" w:rsidRDefault="00326E3C" w:rsidP="00326E3C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3F1690">
        <w:rPr>
          <w:rFonts w:ascii="Times New Roman" w:hAnsi="Times New Roman"/>
          <w:bCs/>
          <w:sz w:val="32"/>
          <w:szCs w:val="32"/>
        </w:rPr>
        <w:t>JAVNI POZIV ZA PODNOŠENJE PRIJAVA ZA SUFINANCIRANJE PROLJETNE SJETVE  2025. GODINE</w:t>
      </w:r>
    </w:p>
    <w:p w:rsidR="00326E3C" w:rsidRPr="003F1690" w:rsidRDefault="00326E3C" w:rsidP="00326E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>Načelnik općine</w:t>
      </w:r>
      <w:r w:rsidRPr="003F1690">
        <w:rPr>
          <w:rFonts w:ascii="Times New Roman" w:hAnsi="Times New Roman"/>
          <w:sz w:val="28"/>
          <w:szCs w:val="28"/>
        </w:rPr>
        <w:t xml:space="preserve"> </w:t>
      </w:r>
      <w:r w:rsidRPr="003F1690">
        <w:rPr>
          <w:rFonts w:ascii="Times New Roman" w:hAnsi="Times New Roman"/>
          <w:bCs/>
          <w:sz w:val="28"/>
          <w:szCs w:val="28"/>
        </w:rPr>
        <w:t>Posušje objavljuje Javni poziv za podnošenje prijava za dodjelu sredstava iz proračuna općine Posušje za subvencioniranje troškova nabavke sjemena žitarica (pšenica, raž, ječam i zob)  i mineralnog gnojiva za proljetnu sjetvu na području općine Posušje za 2025. godinu.</w:t>
      </w: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>Pravo na subvenciju imaju poljoprivredna gospodarstva s područja općine Posušje upisana u RPG i RK,  koji se vodi u Službi za gospodarstvo općine Posušje.</w:t>
      </w: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 xml:space="preserve">Subvencija se odnosi: </w:t>
      </w:r>
    </w:p>
    <w:p w:rsidR="00326E3C" w:rsidRPr="003F1690" w:rsidRDefault="00326E3C" w:rsidP="00326E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 xml:space="preserve">na troškove nabavke sjemena žitarica u količini od najmanje 100 kg </w:t>
      </w:r>
    </w:p>
    <w:p w:rsidR="00326E3C" w:rsidRPr="003F1690" w:rsidRDefault="00326E3C" w:rsidP="00326E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 xml:space="preserve">troškove nabavke mineralnog gnojiva u količini od najmanje 100 kg </w:t>
      </w: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 xml:space="preserve"> </w:t>
      </w: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 xml:space="preserve">Iznos sufinanciranja računa za kupovinu sjemena žitarica i mineralnog gnojiva će ovisiti o broju pristiglih prijava a maksimalni iznos sufinanciranja je 1.000,00  KM po poljoprivrednom proizvođaču. </w:t>
      </w: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>Kao dokaz o kupljenom sjemenu žitarica i mineralnog gnojiva potrebno je dostaviti   fiskalni račun (original ili ovjerena preslika). Priznavat će se maksimalno četiri (4) fiskalna računa za kupljeni sjemenski materijal, odnosno gnojivo.</w:t>
      </w: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>Javni poziv je otvoren od 24.03.2025. godine do 11.04.2025. godine</w:t>
      </w:r>
      <w:r w:rsidRPr="003F1690">
        <w:rPr>
          <w:rFonts w:ascii="Times New Roman" w:hAnsi="Times New Roman"/>
          <w:sz w:val="28"/>
          <w:szCs w:val="28"/>
        </w:rPr>
        <w:t>.</w:t>
      </w: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>Prijave i dokaz o kupljenom sjemenskom materijalu i umjetnom gnojivu se podnose u Službi za gospodarstvo, Odjel za gospodarstvo i razvoj, ured – 109a, u vremenu od 08:00 – 14:00 sati.</w:t>
      </w:r>
    </w:p>
    <w:p w:rsidR="00326E3C" w:rsidRPr="003F1690" w:rsidRDefault="00326E3C" w:rsidP="00326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6E3C" w:rsidRPr="003F1690" w:rsidRDefault="00326E3C" w:rsidP="00326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E3C" w:rsidRPr="003F1690" w:rsidRDefault="00326E3C" w:rsidP="00326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1690">
        <w:rPr>
          <w:rFonts w:ascii="Times New Roman" w:hAnsi="Times New Roman"/>
          <w:bCs/>
          <w:sz w:val="28"/>
          <w:szCs w:val="28"/>
        </w:rPr>
        <w:t>Za sve informacije možete se obratiti na broj telefona: 039/685-722.</w:t>
      </w:r>
    </w:p>
    <w:p w:rsidR="00326E3C" w:rsidRPr="003F1690" w:rsidRDefault="00326E3C" w:rsidP="00326E3C"/>
    <w:p w:rsidR="00326E3C" w:rsidRPr="003F1690" w:rsidRDefault="00326E3C" w:rsidP="00326E3C">
      <w:pPr>
        <w:rPr>
          <w:rFonts w:ascii="Times New Roman" w:hAnsi="Times New Roman"/>
          <w:sz w:val="24"/>
          <w:szCs w:val="24"/>
        </w:rPr>
      </w:pPr>
      <w:r w:rsidRPr="003F1690">
        <w:rPr>
          <w:rFonts w:ascii="Times New Roman" w:hAnsi="Times New Roman"/>
          <w:sz w:val="24"/>
          <w:szCs w:val="24"/>
        </w:rPr>
        <w:t xml:space="preserve">Posušje. 24.03.2025.                                                      Služba za gospodarstvo Općine Posušje                      </w:t>
      </w:r>
    </w:p>
    <w:p w:rsidR="00326E3C" w:rsidRPr="003F1690" w:rsidRDefault="00326E3C" w:rsidP="00326E3C">
      <w:pPr>
        <w:rPr>
          <w:rFonts w:ascii="Times New Roman" w:hAnsi="Times New Roman"/>
          <w:sz w:val="24"/>
          <w:szCs w:val="24"/>
        </w:rPr>
      </w:pPr>
      <w:r w:rsidRPr="003F16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Odjel za gospodarstvo i razvoj</w:t>
      </w:r>
    </w:p>
    <w:p w:rsidR="00D96076" w:rsidRPr="003F1690" w:rsidRDefault="00D96076"/>
    <w:sectPr w:rsidR="00D96076" w:rsidRPr="003F1690" w:rsidSect="00C6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7847"/>
    <w:multiLevelType w:val="hybridMultilevel"/>
    <w:tmpl w:val="FFFFFFFF"/>
    <w:lvl w:ilvl="0" w:tplc="7584E3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182"/>
    <w:rsid w:val="00097D15"/>
    <w:rsid w:val="00326E3C"/>
    <w:rsid w:val="003F1690"/>
    <w:rsid w:val="005071DD"/>
    <w:rsid w:val="005C360B"/>
    <w:rsid w:val="00831B81"/>
    <w:rsid w:val="008E2429"/>
    <w:rsid w:val="00977182"/>
    <w:rsid w:val="00C63A04"/>
    <w:rsid w:val="00D9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3C"/>
    <w:pPr>
      <w:spacing w:line="252" w:lineRule="auto"/>
    </w:pPr>
    <w:rPr>
      <w:rFonts w:eastAsiaTheme="minorEastAsia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1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1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1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1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X</cp:lastModifiedBy>
  <cp:revision>4</cp:revision>
  <dcterms:created xsi:type="dcterms:W3CDTF">2025-03-19T08:28:00Z</dcterms:created>
  <dcterms:modified xsi:type="dcterms:W3CDTF">2025-03-20T11:36:00Z</dcterms:modified>
</cp:coreProperties>
</file>